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Arial" w:cs="Arial" w:eastAsia="Arial" w:hAnsi="Arial"/>
          <w:b/>
          <w:bCs/>
          <w:color w:val="1F4E79"/>
          <w:sz w:val="48"/>
          <w:szCs w:val="48"/>
        </w:rPr>
        <w:t xml:space="preserve">Õppekava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2E75B6"/>
          <w:sz w:val="32"/>
          <w:szCs w:val="32"/>
        </w:rPr>
        <w:t xml:space="preserve">SEO ja GEO koolitus WordPressis ja WooCommerce'is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1. Üldandmed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Koolitusasutuse nimetus: Jane Helandi (JS Koolitused OÜ)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Õppekava nimetus: SEO ja GEO koolitus WordPressis ja WooCommerce'is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Õppesuund: Info- ja kommunikatsioonitehnoloogiad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Õppekavarühm: Arvutikasutus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Maht: 30 akadeemilist tundi (1 ak. tund = 45 min)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Kontaktõppe maht: [täida] akadeemilist tundi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sh auditoorse töö maht: [täida] akadeemilist tundi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sh praktilise töö maht: [täida] akadeemilist tundi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Koolitaja poolt tagasisidestatava iseseisva töö maht: [täida] akadeemilist tundi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Koolituse keel: eesti keel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Koolituse toimumise vorm: veebikoolitus (reaalajas MS Teams)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Õppekava kinnitamise kuupäev: [kuupäev]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2. Eesmärk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Koolituse eesmärk on anda osalejatele teadmised otsingumootori optimeerimise (SEO) ja generatiivse otsingumootori optimeerimise (GEO) põhimõtetest WordPressi veebilehtede ja WooCommerce e-poodide kontekstis. Koolitus arendab oskust mõista traditsiooniliste otsingumootorite ja AI-põhiste otsingulahenuste toimimist ning planeerida ja rakendada terviklikku digitaalse nähtavuse strateegiat WordPressi platvormil, kasutades SEO pluginaid, optimeerimise tööriistu ja AI-lahendusi.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3. Sihtgrupp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 on mõeldud WordPressi veebilehtede ja WooCommerce e-poodide omanikele, haldajatele ja turundajatele, kellel puuduvad teadmised SEO ja GEO kasutamisest või kelle digioskused on aegunud.</w:t>
      </w:r>
    </w:p>
    <w:p>
      <w:pPr>
        <w:spacing w:after="1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Koolitusel osalemiseks on vajalik: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internetiühendus ja arvuti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aktiivne WordPressi veebileht või WooCommerce e-pood (või juurdepääs testikeskkonnale — vajadusel saab luua koolituse käigus)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WordPressi administraatori õigused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WordPressi põhitoimingute oskus (postituste ja lehekülgede loomine, pluginate installimine)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inglise keele lugemisoskus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keskharidus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4. Õpiväljundid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Koolituse läbinu: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mõistab SEO ja GEO põhimõtteid ning nende erinevusi traditsioonilise ja AI-põhise otsingu kontekstis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oskab läbi viia võtmesõnade uurimist ja konkurentsianalüüsi, kasutades SEO tööriistu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oskab optimeerida veebisisu nii klassikalistele otsingumootoritele kui AI-mudelitele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mõistab tehnilise SEO komponente ja nende mõju veebilehe nähtavusele otsingutulemustes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oskab kasutada AI tööriistu sisu loomiseks, analüüsiks ja SEO-protsesside automatiseerimiseks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oskab luua tsiteeritavat ja autoriteetset sisu, mis ilmub AI-genereeritud vastustes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oskab mõõta ja analüüsida SEO/GEO tegevuste tulemusi, kasutades Google Analytics ja Search Console tööriistu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oskab planeerida ja rakendada terviklikku digitaalse nähtavuse strateegiat, integreerides SEO ja GEO lähenemised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mõistab AI-ajastule iseloomulikke otsingutrende (häälotsing, zero-click searches, multimodaalne otsing) ja nende mõju turundusstrateegiatel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oskab auditeerida veebilehti SEO vaatenurgast ja teha andmepõhiseid soovitusi veebilehe nähtavuse parandamiseks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5. Õppe sisu</w:t>
      </w:r>
    </w:p>
    <w:p>
      <w:pPr>
        <w:pStyle w:val="Heading2"/>
      </w:pPr>
      <w:r>
        <w:rPr>
          <w:rFonts w:ascii="Arial" w:cs="Arial" w:eastAsia="Arial" w:hAnsi="Arial"/>
        </w:rPr>
        <w:t xml:space="preserve">Moodul 1: SEO alused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SEO põhimõtted ja Google'i algoritmi toimimine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Võtmesõnade uurimine — meetodid ja tööriistad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On-Page SEO WordPressis — pealkirjad, meta-kirjeldused, URL-struktuur, sisemised lingid</w:t>
      </w:r>
    </w:p>
    <w:p>
      <w:pPr>
        <w:spacing w:after="1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Moodul 2: Tehniline SEO WordPressis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Veebilehe kiirus WordPressis — mõõtmine ja optimeerimine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WordPressi tehniline infrastruktuur — sitemap, robots.txt, struktureeritud andmed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HTTPS ja turvalisus — mõju SEO-le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WooCommerce SEO eripärad — tootelehed, kategooriad, skeema märgistus</w:t>
      </w:r>
    </w:p>
    <w:p>
      <w:pPr>
        <w:spacing w:after="1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Moodul 3: Sisu ja linkimine WordPressis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Sisustrateegia WordPressis — teemaklastrid ja sammaslehed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Sisu optimeerimine SEO jaoks — pikkus, struktuur, loetavus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Link Building — välised lingid ja nende hankimise strateegiad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Sisemiste linkide arhitektuur ja selle optimeerimine</w:t>
      </w:r>
    </w:p>
    <w:p>
      <w:pPr>
        <w:spacing w:after="1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Moodul 4: GEO alused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Generative Engine Optimization — mis on GEO ja miks see on oluline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Traditsioonilise SEO ja GEO erinevused ning seosed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Tsiteeritava ja autoriteetse sisu loomine AI-vastustele ilmumiseks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GEO strateegiad — E-E-A-T, struktureeritud sisu, ekspertpositsioneerimine</w:t>
      </w:r>
    </w:p>
    <w:p>
      <w:pPr>
        <w:spacing w:after="1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Moodul 5: AI tööriistad SEO ja GEO jaoks WordPressis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AI analüütilised tööriistad SEO auditeerimiseks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AI kasutamine sisu loomiseks ja optimeerimiseks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SEO pluginad WordPressis — Yoast SEO, Rank Math ja teised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AI-põhised SEO tööriistad — Semrush AI, Ahrefs AI, SearchGPT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Protsesside automatiseerimine AI abil</w:t>
      </w:r>
    </w:p>
    <w:p>
      <w:pPr>
        <w:spacing w:after="1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Moodul 6: Mõõtmine ja tulevikutrendid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Google Analytics 4 — seadistamine ja põhiraportid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Google Search Console — kasutamine ja tõlgendamine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ROI ja ROAS mõõtmine SEO/GEO kontekstis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AI-ajastule iseloomulikud otsingusuundumused — häälotsing, zero-click, multimodaalne otsing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Lõpuprojekt: tervikliku SEO/GEO strateegia koostamine ja esitlemine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6. Õppemeetodid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Interaktiivsed veebloengud koos praktiliste näidetega (MS Teams)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Juhendatud praktika — ülesannete lahendamine reaalsetes WordPressi keskkondades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Individuaalsed ülesanded moodulite vahel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Koolitaja tagasisidega iseseisev töö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Lõpuprojekt — tervikliku digitaalse nähtavuse strateegia koostamine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7. Hindamine ja lõpetamise tingimused</w:t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Koolituse läbimise eeldused: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osalemine vähemalt 75% kontaktõppetundidest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kõigi moodulite praktiliste ülesannete esitamine</w:t>
      </w:r>
    </w:p>
    <w:p>
      <w:pPr>
        <w:spacing w:after="1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Hindamine: koolituse lõpus esitavad osalejad lõpuprojekti — tervikliku SEO/GEO strateegia oma WordPressi veebilehele või WooCommerce e-poele. Projekt sisaldab veebilehe SEO auditit, võtmesõnade analüüsi, sisu- ja linkimisstrateegiat ning GEO optimeerimise kava. Projekt hinnatakse arvestatuks/mittearvestatuks.</w:t>
      </w:r>
    </w:p>
    <w:p>
      <w:pPr>
        <w:spacing w:after="1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Koolituse edukalt läbinu saab tunnistuse koos omandatud õpiväljunditega. Osalejad, kes täitsid osalemistingimuse, kuid ei esitanud lõpuprojekti, saavad tõendi osalemise kohta.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8. Õppekeskkond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 toimub reaalajas veebikeskkonnas MS Teams. Osalejal on vaja: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arvutit ja stabiilset internetiühendust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mikrofoni ja soovitavalt kaamerat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aktiivset WordPressi veebilehte või WooCommerce e-poodi (või ligipääsu testikeskkonnale)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WordPressi administraatori õigusi</w:t>
      </w:r>
    </w:p>
    <w:p>
      <w:pPr>
        <w:spacing w:after="1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Kasutatavad vahendid ja pluginad: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WordPressi SEO pluginad: Yoast SEO või Rank Math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Google Analytics 4 ja Google Search Console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Võtmesõnade tööriistad: Google Keyword Planner, Semrush, Ahrefs (tasuta versioonid)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AI tööriistad: ChatGPT, Claude, Gemini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Kiiruse testmise tööriistad: Google PageSpeed Insights, GTmetrix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9. Maht ja ajakava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Kogu koolitus: 30 akadeemilist tundi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6 moodulit, igaüks 5 akadeemilist tundi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Kontaktõpe (MS Teams): [täida] tundi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Iseseisev töö: [täida] tundi</w:t>
      </w:r>
    </w:p>
    <w:p>
      <w:pPr>
        <w:spacing w:after="1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Koolituse ajakava lepitakse kokku osalejatega registreerimisel. Iseseisva töö tähtajad antakse teada koolituse alguses.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10. Koolitaja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Jane Helandi — täpsem info koolitajate lehel janehelandi.ee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11. Hind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[Hind] eurot osaleja kohta (lisandub käibemaks)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Hinnas sisaldub: loengumaterjalid, praktiliste ülesannete juhendid, koolitaja tagasiside, tunnistus/tõend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12. Õppematerjalid</w:t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Kohustuslikud õppematerjalid: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Loengumaterjalid ja praktiliste ülesannete juhendid (jagatakse MS Teamsi kaudu)</w:t>
      </w:r>
    </w:p>
    <w:p>
      <w:pPr>
        <w:spacing w:after="1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Soovituslikud õppematerjalid: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Google Search Central dokumentatsioon — developers.google.com/search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Yoast SEO blogi — yoast.com/seo-blog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Semrush Academy tasuta SEO kursused — semrush.com/academy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Ahrefs blogi — ahrefs.com/blog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Search Engine Journal — searchenginejournal.com</w:t>
      </w:r>
    </w:p>
    <w:p>
      <w:pPr>
        <w:spacing w:after="1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Õppekava vastab täiskasvanute koolituse seaduse ja täienduskoolituse standardi nõuetele. Kinnitatud: [kuupäev]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1"/>
      </w:pBdr>
      <w:spacing w:before="360" w:after="200"/>
      <w:outlineLvl w:val="0"/>
    </w:pPr>
    <w:rPr>
      <w:rFonts w:ascii="Arial" w:cs="Arial" w:eastAsia="Arial" w:hAnsi="Arial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4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2026-03-01T11:14:06.343Z</dcterms:created>
  <dcterms:modified xsi:type="dcterms:W3CDTF">2026-03-01T11:14:06.344Z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